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A" w:rsidRPr="00342ACA" w:rsidRDefault="00342ACA" w:rsidP="00342ACA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342ACA">
        <w:rPr>
          <w:rFonts w:ascii="Times New Roman" w:hAnsi="Times New Roman" w:cs="Times New Roman"/>
          <w:b/>
          <w:bCs/>
          <w:caps/>
        </w:rPr>
        <w:t>МИНИСТЕРСТВО ОБРАЗОВАНИЯ РЕСПУБЛИКИ БАШКОРТОСТАН</w:t>
      </w:r>
    </w:p>
    <w:p w:rsidR="00342ACA" w:rsidRPr="00342ACA" w:rsidRDefault="00342ACA" w:rsidP="00342ACA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342ACA">
        <w:rPr>
          <w:rFonts w:ascii="Times New Roman" w:hAnsi="Times New Roman" w:cs="Times New Roman"/>
          <w:b/>
          <w:bCs/>
          <w:caps/>
        </w:rPr>
        <w:t xml:space="preserve">Государственное БЮДЖЕТНОЕ  ПРОФЕССИОНАЛЬНОЕ ОБРАЗОВАТЕЛЬНОЕ УЧРЕЖДЕНИЕ </w:t>
      </w:r>
    </w:p>
    <w:p w:rsidR="00342ACA" w:rsidRPr="00342ACA" w:rsidRDefault="00342ACA" w:rsidP="00342ACA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42ACA">
        <w:rPr>
          <w:rFonts w:ascii="Times New Roman" w:hAnsi="Times New Roman" w:cs="Times New Roman"/>
          <w:b/>
          <w:bCs/>
        </w:rPr>
        <w:t>УФИМСКИЙ КОЛЛЕДЖ СТАТИСТИКИ, ИНФОРМАТИКИ И ВЫЧИСЛИТЕЛЬНОЙ ТЕХНИКИ</w:t>
      </w:r>
    </w:p>
    <w:p w:rsidR="00342ACA" w:rsidRPr="00342ACA" w:rsidRDefault="00342ACA" w:rsidP="00342ACA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342ACA" w:rsidRPr="00342ACA" w:rsidRDefault="00342ACA" w:rsidP="00342A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ACA" w:rsidRPr="00342ACA" w:rsidRDefault="00342ACA" w:rsidP="00342A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ACA" w:rsidRPr="00342ACA" w:rsidRDefault="00342ACA" w:rsidP="00342AC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42ACA" w:rsidRPr="00342ACA" w:rsidRDefault="00342ACA" w:rsidP="00342ACA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42AC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Совет кураторов </w:t>
      </w:r>
    </w:p>
    <w:p w:rsidR="00342ACA" w:rsidRPr="00342ACA" w:rsidRDefault="00342ACA" w:rsidP="00342AC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42ACA" w:rsidRPr="00342ACA" w:rsidRDefault="00342ACA" w:rsidP="00342AC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ACA">
        <w:rPr>
          <w:rFonts w:ascii="Times New Roman" w:hAnsi="Times New Roman" w:cs="Times New Roman"/>
          <w:b/>
          <w:sz w:val="28"/>
          <w:szCs w:val="28"/>
        </w:rPr>
        <w:t>Доклад «Интерактивные формы проведения классных часов»</w:t>
      </w:r>
    </w:p>
    <w:tbl>
      <w:tblPr>
        <w:tblpPr w:leftFromText="180" w:rightFromText="180" w:bottomFromText="200" w:vertAnchor="text" w:horzAnchor="margin" w:tblpY="3096"/>
        <w:tblW w:w="9966" w:type="dxa"/>
        <w:tblLook w:val="00A0"/>
      </w:tblPr>
      <w:tblGrid>
        <w:gridCol w:w="5316"/>
        <w:gridCol w:w="318"/>
        <w:gridCol w:w="4332"/>
      </w:tblGrid>
      <w:tr w:rsidR="00342ACA" w:rsidRPr="00342ACA" w:rsidTr="004440AF">
        <w:tc>
          <w:tcPr>
            <w:tcW w:w="5316" w:type="dxa"/>
          </w:tcPr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18" w:type="dxa"/>
          </w:tcPr>
          <w:p w:rsidR="00342ACA" w:rsidRPr="00342ACA" w:rsidRDefault="00342ACA" w:rsidP="004440AF">
            <w:pPr>
              <w:tabs>
                <w:tab w:val="left" w:pos="642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32" w:type="dxa"/>
          </w:tcPr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342ACA" w:rsidRPr="00342ACA" w:rsidTr="004440AF">
        <w:tc>
          <w:tcPr>
            <w:tcW w:w="5316" w:type="dxa"/>
          </w:tcPr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18" w:type="dxa"/>
          </w:tcPr>
          <w:p w:rsidR="00342ACA" w:rsidRPr="00342ACA" w:rsidRDefault="00342ACA" w:rsidP="004440AF">
            <w:pPr>
              <w:tabs>
                <w:tab w:val="left" w:pos="642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32" w:type="dxa"/>
          </w:tcPr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342ACA" w:rsidRPr="00342ACA" w:rsidTr="004440AF">
        <w:tc>
          <w:tcPr>
            <w:tcW w:w="5316" w:type="dxa"/>
          </w:tcPr>
          <w:p w:rsidR="00342ACA" w:rsidRPr="00342ACA" w:rsidRDefault="00342ACA" w:rsidP="004440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2ACA">
              <w:rPr>
                <w:rFonts w:ascii="Times New Roman" w:hAnsi="Times New Roman" w:cs="Times New Roman"/>
                <w:sz w:val="24"/>
                <w:szCs w:val="24"/>
              </w:rPr>
              <w:t>Разработал:</w:t>
            </w:r>
          </w:p>
          <w:p w:rsidR="00342ACA" w:rsidRDefault="00342ACA" w:rsidP="004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42ACA" w:rsidRPr="00342ACA" w:rsidRDefault="00342ACA" w:rsidP="004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кураторов</w:t>
            </w:r>
            <w:r w:rsidRPr="00342ACA">
              <w:rPr>
                <w:rFonts w:ascii="Times New Roman" w:hAnsi="Times New Roman" w:cs="Times New Roman"/>
                <w:sz w:val="24"/>
                <w:szCs w:val="24"/>
              </w:rPr>
              <w:t xml:space="preserve"> ГБПОУ УКСИВТ, </w:t>
            </w: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8" w:type="dxa"/>
          </w:tcPr>
          <w:p w:rsidR="00342ACA" w:rsidRPr="00342ACA" w:rsidRDefault="00342ACA" w:rsidP="004440AF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</w:tcPr>
          <w:p w:rsidR="00342ACA" w:rsidRDefault="00342ACA" w:rsidP="004440AF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42ACA" w:rsidRPr="00342ACA" w:rsidRDefault="00342ACA" w:rsidP="004440AF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42ACA" w:rsidRPr="00342ACA" w:rsidRDefault="00342ACA" w:rsidP="0044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Мирасова И.В.</w:t>
            </w:r>
            <w:r w:rsidRPr="0034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/______________</w:t>
            </w: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ACA" w:rsidRPr="00342ACA" w:rsidRDefault="00342ACA" w:rsidP="004440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342ACA" w:rsidRPr="00342ACA" w:rsidRDefault="00342ACA" w:rsidP="00342AC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42ACA" w:rsidRPr="00342ACA" w:rsidRDefault="00342ACA" w:rsidP="00342A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CA" w:rsidRPr="00342ACA" w:rsidRDefault="00342ACA" w:rsidP="00342A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CA" w:rsidRPr="00342ACA" w:rsidRDefault="00342ACA" w:rsidP="00342A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CA" w:rsidRPr="00342ACA" w:rsidRDefault="00342ACA" w:rsidP="00342A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CA" w:rsidRPr="00342ACA" w:rsidRDefault="00342ACA" w:rsidP="00342A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CA" w:rsidRPr="00342ACA" w:rsidRDefault="00342ACA" w:rsidP="00342ACA">
      <w:pPr>
        <w:rPr>
          <w:rFonts w:ascii="Times New Roman" w:hAnsi="Times New Roman" w:cs="Times New Roman"/>
          <w:b/>
          <w:sz w:val="28"/>
          <w:szCs w:val="28"/>
        </w:rPr>
      </w:pPr>
      <w:r w:rsidRPr="00342ACA">
        <w:rPr>
          <w:rFonts w:ascii="Times New Roman" w:hAnsi="Times New Roman" w:cs="Times New Roman"/>
          <w:b/>
          <w:sz w:val="28"/>
          <w:szCs w:val="28"/>
        </w:rPr>
        <w:tab/>
      </w:r>
      <w:r w:rsidRPr="00342A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2ACA" w:rsidRPr="00342ACA" w:rsidRDefault="00342ACA" w:rsidP="00342A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ACA">
        <w:rPr>
          <w:sz w:val="28"/>
          <w:szCs w:val="28"/>
        </w:rPr>
        <w:lastRenderedPageBreak/>
        <w:t xml:space="preserve">Любой урок эффективен тогда, когда он интересен - это истина, которая давным давно стала аксиомой. Каким же образом можно пробудить интерес у современных студентов? На наш взгляд -это использование на классном часе </w:t>
      </w:r>
      <w:r w:rsidRPr="00342ACA">
        <w:rPr>
          <w:b/>
          <w:color w:val="FF0000"/>
          <w:sz w:val="28"/>
          <w:szCs w:val="28"/>
          <w:lang w:val="en-US"/>
        </w:rPr>
        <w:t>PREZI</w:t>
      </w:r>
      <w:r w:rsidRPr="00342ACA">
        <w:rPr>
          <w:b/>
          <w:color w:val="FF0000"/>
          <w:sz w:val="28"/>
          <w:szCs w:val="28"/>
        </w:rPr>
        <w:t>.</w:t>
      </w:r>
      <w:r w:rsidRPr="00342ACA">
        <w:rPr>
          <w:b/>
          <w:color w:val="FF0000"/>
          <w:sz w:val="28"/>
          <w:szCs w:val="28"/>
          <w:lang w:val="en-US"/>
        </w:rPr>
        <w:t>COM</w:t>
      </w:r>
      <w:r w:rsidRPr="00342ACA">
        <w:rPr>
          <w:color w:val="111111"/>
          <w:sz w:val="28"/>
          <w:szCs w:val="28"/>
        </w:rPr>
        <w:t xml:space="preserve"> — это веб-сервис, с помощью которого можно создать интерактивные мультимедийные презентации с нелинейной структурой, находящейся в облаке, что дает доступность к материалам в любой точке, где есть доступ в сеть Интернет. </w:t>
      </w:r>
      <w:r w:rsidRPr="00342ACA">
        <w:rPr>
          <w:b/>
          <w:color w:val="FF0000"/>
          <w:sz w:val="28"/>
          <w:szCs w:val="28"/>
          <w:lang w:val="en-US"/>
        </w:rPr>
        <w:t>PREZI</w:t>
      </w:r>
      <w:r w:rsidRPr="00342ACA">
        <w:rPr>
          <w:b/>
          <w:color w:val="FF0000"/>
          <w:sz w:val="28"/>
          <w:szCs w:val="28"/>
        </w:rPr>
        <w:t>.</w:t>
      </w:r>
      <w:r w:rsidRPr="00342ACA">
        <w:rPr>
          <w:b/>
          <w:color w:val="FF0000"/>
          <w:sz w:val="28"/>
          <w:szCs w:val="28"/>
          <w:lang w:val="en-US"/>
        </w:rPr>
        <w:t>COM</w:t>
      </w:r>
      <w:r w:rsidRPr="00342ACA">
        <w:rPr>
          <w:sz w:val="28"/>
          <w:szCs w:val="28"/>
        </w:rPr>
        <w:t xml:space="preserve"> помогает</w:t>
      </w:r>
      <w:r w:rsidRPr="00342ACA">
        <w:rPr>
          <w:color w:val="FF0000"/>
          <w:sz w:val="28"/>
          <w:szCs w:val="28"/>
        </w:rPr>
        <w:t xml:space="preserve"> </w:t>
      </w:r>
      <w:r w:rsidRPr="00342ACA">
        <w:rPr>
          <w:sz w:val="28"/>
          <w:szCs w:val="28"/>
        </w:rPr>
        <w:t>развить способности к «внутреннему» (мысленному) формированию пространственных схем, ярких, хорошо развитых мыслительных действий у студентов.</w:t>
      </w:r>
    </w:p>
    <w:p w:rsidR="00342ACA" w:rsidRPr="00342ACA" w:rsidRDefault="00342ACA" w:rsidP="00342A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42ACA">
        <w:rPr>
          <w:b/>
          <w:color w:val="FF0000"/>
          <w:sz w:val="28"/>
          <w:szCs w:val="28"/>
        </w:rPr>
        <w:t>Prezi.com</w:t>
      </w:r>
      <w:r w:rsidRPr="00342ACA">
        <w:rPr>
          <w:color w:val="FF0000"/>
          <w:sz w:val="28"/>
          <w:szCs w:val="28"/>
        </w:rPr>
        <w:t xml:space="preserve"> </w:t>
      </w:r>
      <w:r w:rsidRPr="00342ACA">
        <w:rPr>
          <w:color w:val="111111"/>
          <w:sz w:val="28"/>
          <w:szCs w:val="28"/>
        </w:rPr>
        <w:t xml:space="preserve">— это веб-сервис, с помощью которого можно создать интерактивные мультимедийные презентации с нелинейной, структурой находящиеся в облаке, что дает доступность к материалам в любой точке, где есть доступ к Интернет. </w:t>
      </w:r>
    </w:p>
    <w:p w:rsidR="00342ACA" w:rsidRPr="00342ACA" w:rsidRDefault="00342ACA" w:rsidP="00342A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42ACA">
        <w:rPr>
          <w:color w:val="111111"/>
          <w:sz w:val="28"/>
          <w:szCs w:val="28"/>
        </w:rPr>
        <w:t>Сервис для создания презентаций Prezi.com предлагает большое количество возможностей для визуализации презентаций, посредством использования видеоматериалов, графики и др. На наш взгляд,  одним из преимуществ данного сервиса является  легкость включения видеосюжетов в презентацию - это намного облегчает работу преподавателю, дабы не переключаться с одного файла на другой в процессе занятия.</w:t>
      </w:r>
    </w:p>
    <w:p w:rsidR="00342ACA" w:rsidRPr="00342ACA" w:rsidRDefault="00342ACA" w:rsidP="00342A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42ACA">
        <w:rPr>
          <w:color w:val="111111"/>
          <w:sz w:val="28"/>
          <w:szCs w:val="28"/>
        </w:rPr>
        <w:t>Работа веб-сервиса Prezi.com основана на технологии масштабирования (приближения и удаления объектов). В отличии от «классической» презентации, выполненной в Microsoft PowerPoint или OpenOffice Impress, где презентация разбита на слайды, в Prezi основные эффекты связаны не с переходом от слайда к слайду, а с увеличением отдельных частей этого же слайда!</w:t>
      </w:r>
    </w:p>
    <w:p w:rsidR="00342ACA" w:rsidRPr="00342ACA" w:rsidRDefault="00342ACA" w:rsidP="00342A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42ACA">
        <w:rPr>
          <w:color w:val="111111"/>
          <w:sz w:val="28"/>
          <w:szCs w:val="28"/>
        </w:rPr>
        <w:t>Язык интерфейса сервиса английский. Текст в презентациях может быть на любом языке, в том числе на русском.</w:t>
      </w:r>
    </w:p>
    <w:p w:rsidR="00342ACA" w:rsidRPr="00342ACA" w:rsidRDefault="00342ACA" w:rsidP="00342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A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Адрес презентации в облаке. Перейти по ссылке https://prezi.com/ob_yacia0ift/copy-of-literature-lesson/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аудиозаписей, видеосюжетов, слайдов в </w:t>
      </w:r>
      <w:r w:rsidRPr="00342AC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PREZI</w:t>
      </w:r>
      <w:r w:rsidRPr="00342AC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342AC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COM</w:t>
      </w:r>
      <w:r w:rsidRPr="00342ACA">
        <w:rPr>
          <w:rFonts w:ascii="Times New Roman" w:hAnsi="Times New Roman" w:cs="Times New Roman"/>
          <w:sz w:val="28"/>
          <w:szCs w:val="28"/>
        </w:rPr>
        <w:t xml:space="preserve"> помогают формированию не только эстетического восприятия, но и развивают нелинейное мышление студентов.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bCs/>
          <w:sz w:val="28"/>
          <w:szCs w:val="28"/>
        </w:rPr>
        <w:t xml:space="preserve">Приведем пример </w:t>
      </w:r>
      <w:r w:rsidRPr="00342ACA">
        <w:rPr>
          <w:rFonts w:ascii="Times New Roman" w:hAnsi="Times New Roman" w:cs="Times New Roman"/>
          <w:sz w:val="28"/>
          <w:szCs w:val="28"/>
        </w:rPr>
        <w:t xml:space="preserve">методической разработки внеклассного мероприятия с мультимедийным сопровождением по теме «Специалист </w:t>
      </w:r>
      <w:r w:rsidRPr="00342A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42ACA">
        <w:rPr>
          <w:rFonts w:ascii="Times New Roman" w:hAnsi="Times New Roman" w:cs="Times New Roman"/>
          <w:sz w:val="28"/>
          <w:szCs w:val="28"/>
        </w:rPr>
        <w:t xml:space="preserve"> века- кто он? » имеет название  «Навстречу собственной судьбе...», посвящена формированию компетенции самосовершенствования у студентов ПОО. </w:t>
      </w:r>
    </w:p>
    <w:p w:rsidR="00342ACA" w:rsidRPr="00342ACA" w:rsidRDefault="00342ACA" w:rsidP="00342ACA">
      <w:pPr>
        <w:widowControl w:val="0"/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sz w:val="28"/>
          <w:szCs w:val="28"/>
        </w:rPr>
        <w:t xml:space="preserve">Тема, выбранная для беседы с подростками, стоящими на пороге взрослой жизни, актуальна. Профессиональное становление будущего специалиста начинается уже с первых дней обучения в профессиональных образовательных организаций. </w:t>
      </w:r>
    </w:p>
    <w:p w:rsidR="00342ACA" w:rsidRPr="00342ACA" w:rsidRDefault="00342ACA" w:rsidP="00342ACA">
      <w:pPr>
        <w:widowControl w:val="0"/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ACA">
        <w:rPr>
          <w:rFonts w:ascii="Times New Roman" w:hAnsi="Times New Roman" w:cs="Times New Roman"/>
          <w:sz w:val="28"/>
          <w:szCs w:val="28"/>
          <w:u w:val="single"/>
        </w:rPr>
        <w:t>В процессе изучения темы главными задачами являются:</w:t>
      </w:r>
    </w:p>
    <w:p w:rsidR="00342ACA" w:rsidRPr="00342ACA" w:rsidRDefault="00342ACA" w:rsidP="00342ACA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ACA">
        <w:rPr>
          <w:rFonts w:ascii="Times New Roman" w:hAnsi="Times New Roman" w:cs="Times New Roman"/>
          <w:sz w:val="28"/>
          <w:szCs w:val="28"/>
        </w:rPr>
        <w:t xml:space="preserve">сформировать долгосрочную мотивацию к учебной, профессиональной  деятельности; </w:t>
      </w:r>
    </w:p>
    <w:p w:rsidR="00342ACA" w:rsidRPr="00342ACA" w:rsidRDefault="00342ACA" w:rsidP="00342ACA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ACA">
        <w:rPr>
          <w:rFonts w:ascii="Times New Roman" w:hAnsi="Times New Roman" w:cs="Times New Roman"/>
          <w:sz w:val="28"/>
          <w:szCs w:val="28"/>
        </w:rPr>
        <w:t>сформировать представление об успешности;</w:t>
      </w:r>
    </w:p>
    <w:p w:rsidR="00342ACA" w:rsidRPr="00342ACA" w:rsidRDefault="00342ACA" w:rsidP="00342ACA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ACA">
        <w:rPr>
          <w:rFonts w:ascii="Times New Roman" w:hAnsi="Times New Roman" w:cs="Times New Roman"/>
          <w:sz w:val="28"/>
          <w:szCs w:val="28"/>
        </w:rPr>
        <w:t xml:space="preserve">сформировать мотивацию к образованию как основному инструменту достижения личного успеха в будущей специальности, </w:t>
      </w:r>
      <w:r w:rsidRPr="00342ACA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нравственных и семейных ценностей;</w:t>
      </w:r>
    </w:p>
    <w:p w:rsidR="00342ACA" w:rsidRPr="00342ACA" w:rsidRDefault="00342ACA" w:rsidP="00342ACA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ACA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условия для стимулирования студентов к самообразованию и саморазвитию;</w:t>
      </w:r>
    </w:p>
    <w:p w:rsidR="00342ACA" w:rsidRPr="00342ACA" w:rsidRDefault="00342ACA" w:rsidP="00342ACA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AC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подготовить студентов колледжа к умению грамотно ориентироваться на рынке труда;</w:t>
      </w:r>
    </w:p>
    <w:p w:rsidR="00342ACA" w:rsidRPr="00342ACA" w:rsidRDefault="00342ACA" w:rsidP="00342ACA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научить приемам трудоустройства, уверенно вести себя на собеседовании с работодателем;</w:t>
      </w:r>
    </w:p>
    <w:p w:rsidR="00342ACA" w:rsidRPr="00342ACA" w:rsidRDefault="00342ACA" w:rsidP="00342ACA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ACA">
        <w:rPr>
          <w:rFonts w:ascii="Times New Roman" w:hAnsi="Times New Roman" w:cs="Times New Roman"/>
          <w:sz w:val="28"/>
          <w:szCs w:val="28"/>
        </w:rPr>
        <w:t>развить перцептивные способности.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sz w:val="28"/>
          <w:szCs w:val="28"/>
        </w:rPr>
        <w:t xml:space="preserve">Классный час проводится в интерактивной форме -  урок - тренинг </w:t>
      </w:r>
      <w:r w:rsidRPr="00342ACA">
        <w:rPr>
          <w:rFonts w:ascii="Times New Roman" w:hAnsi="Times New Roman" w:cs="Times New Roman"/>
          <w:bCs/>
          <w:sz w:val="28"/>
          <w:szCs w:val="28"/>
        </w:rPr>
        <w:t>с элементами ситуативного практикума</w:t>
      </w:r>
      <w:r w:rsidRPr="00342ACA">
        <w:rPr>
          <w:rFonts w:ascii="Times New Roman" w:hAnsi="Times New Roman" w:cs="Times New Roman"/>
          <w:sz w:val="28"/>
          <w:szCs w:val="28"/>
        </w:rPr>
        <w:t xml:space="preserve">, что позволяет моделировать ситуации, в которых у студентов снимается страх перед самостоятельным выбором, развивается готовность принять и нести ответственность за свой выбор. 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ACA">
        <w:rPr>
          <w:rFonts w:ascii="Times New Roman" w:hAnsi="Times New Roman" w:cs="Times New Roman"/>
          <w:b/>
          <w:sz w:val="28"/>
          <w:szCs w:val="28"/>
        </w:rPr>
        <w:lastRenderedPageBreak/>
        <w:t>Первый блок</w:t>
      </w:r>
      <w:r w:rsidRPr="00342ACA">
        <w:rPr>
          <w:rFonts w:ascii="Times New Roman" w:hAnsi="Times New Roman" w:cs="Times New Roman"/>
          <w:sz w:val="28"/>
          <w:szCs w:val="28"/>
        </w:rPr>
        <w:t xml:space="preserve"> формирует понимание важности образования и самообразования, </w:t>
      </w:r>
      <w:r w:rsidRPr="00342ACA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342ACA">
        <w:rPr>
          <w:rFonts w:ascii="Times New Roman" w:hAnsi="Times New Roman" w:cs="Times New Roman"/>
          <w:sz w:val="28"/>
          <w:szCs w:val="28"/>
        </w:rPr>
        <w:t xml:space="preserve">ормирует представления об успешности, мотивации к образованию как основному инструменту достижения личного успеха, </w:t>
      </w:r>
      <w:r w:rsidRPr="00342ACA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нравственных и семейных ценностей.</w:t>
      </w:r>
      <w:r w:rsidRPr="00342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b/>
          <w:sz w:val="28"/>
          <w:szCs w:val="28"/>
        </w:rPr>
        <w:t>Во втором блоке</w:t>
      </w:r>
      <w:r w:rsidRPr="00342ACA">
        <w:rPr>
          <w:rFonts w:ascii="Times New Roman" w:hAnsi="Times New Roman" w:cs="Times New Roman"/>
          <w:sz w:val="28"/>
          <w:szCs w:val="28"/>
        </w:rPr>
        <w:t xml:space="preserve"> рассматриваются личностные и профессиональные  компетенции, студенты в игровой форме составляют компетентностную модель, как залог успешной будущей социализации в  жизни.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b/>
          <w:sz w:val="28"/>
          <w:szCs w:val="28"/>
        </w:rPr>
        <w:t>Третий блок</w:t>
      </w:r>
      <w:r w:rsidRPr="00342ACA">
        <w:rPr>
          <w:rFonts w:ascii="Times New Roman" w:hAnsi="Times New Roman" w:cs="Times New Roman"/>
          <w:sz w:val="28"/>
          <w:szCs w:val="28"/>
        </w:rPr>
        <w:t xml:space="preserve"> формирует представление о грамотном составлении резюме и успешном прохождении собеседования, как залога успешной само презентации, а так же помогает становлению будущему  специалисту стать  конкурентно – способным выпускником на рынке труда.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b/>
          <w:sz w:val="28"/>
          <w:szCs w:val="28"/>
        </w:rPr>
        <w:t>Четвертый блок</w:t>
      </w:r>
      <w:r w:rsidRPr="00342ACA">
        <w:rPr>
          <w:rFonts w:ascii="Times New Roman" w:hAnsi="Times New Roman" w:cs="Times New Roman"/>
          <w:sz w:val="28"/>
          <w:szCs w:val="28"/>
        </w:rPr>
        <w:t xml:space="preserve"> – обобщение. Студенты учатся систематизировать и обобщать материал при онлайн тестировании, используя  сетевые ресурсы </w:t>
      </w:r>
      <w:r w:rsidRPr="00342AC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TRIVENTY</w:t>
      </w:r>
      <w:r w:rsidRPr="00342ACA">
        <w:rPr>
          <w:rFonts w:ascii="Times New Roman" w:hAnsi="Times New Roman" w:cs="Times New Roman"/>
          <w:sz w:val="28"/>
          <w:szCs w:val="28"/>
        </w:rPr>
        <w:t xml:space="preserve">- портал-конструктор интерактивных заданий. </w:t>
      </w:r>
    </w:p>
    <w:p w:rsidR="00342ACA" w:rsidRPr="00342ACA" w:rsidRDefault="00342ACA" w:rsidP="00342ACA">
      <w:pPr>
        <w:pStyle w:val="c5"/>
        <w:spacing w:before="0" w:beforeAutospacing="0" w:after="0" w:afterAutospacing="0" w:line="360" w:lineRule="auto"/>
        <w:ind w:firstLine="709"/>
        <w:rPr>
          <w:rStyle w:val="c0"/>
          <w:b/>
          <w:sz w:val="28"/>
          <w:szCs w:val="28"/>
        </w:rPr>
      </w:pPr>
      <w:r w:rsidRPr="00342ACA">
        <w:rPr>
          <w:rStyle w:val="c0"/>
          <w:b/>
          <w:sz w:val="28"/>
          <w:szCs w:val="28"/>
        </w:rPr>
        <w:t>Тест в системе http://www.triventy.com</w:t>
      </w:r>
    </w:p>
    <w:p w:rsidR="00342ACA" w:rsidRPr="00342ACA" w:rsidRDefault="00342ACA" w:rsidP="00342A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ACA">
        <w:rPr>
          <w:rFonts w:ascii="Times New Roman" w:eastAsia="Times New Roman" w:hAnsi="Times New Roman" w:cs="Times New Roman"/>
          <w:sz w:val="28"/>
          <w:szCs w:val="28"/>
        </w:rPr>
        <w:t>Triventy — это бесплатный конструктор игр и викторин. Педагог может создать тест или викторину на своём компьютере, а студенты могут отвечать на вопросы со своих мобильных устройств или ноутбуков. Начать викторину может только преподаватель.</w:t>
      </w:r>
    </w:p>
    <w:p w:rsidR="00342ACA" w:rsidRPr="00342ACA" w:rsidRDefault="00342ACA" w:rsidP="00342A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ACA">
        <w:rPr>
          <w:rFonts w:ascii="Times New Roman" w:eastAsia="Times New Roman" w:hAnsi="Times New Roman" w:cs="Times New Roman"/>
          <w:sz w:val="28"/>
          <w:szCs w:val="28"/>
        </w:rPr>
        <w:t>Очки начисляются за правильные ответы. Дополнительные баллы начисляются за скорость ответа.</w:t>
      </w:r>
    </w:p>
    <w:p w:rsidR="00342ACA" w:rsidRPr="00342ACA" w:rsidRDefault="00342ACA" w:rsidP="00342A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ACA">
        <w:rPr>
          <w:rFonts w:ascii="Times New Roman" w:eastAsia="Times New Roman" w:hAnsi="Times New Roman" w:cs="Times New Roman"/>
          <w:sz w:val="28"/>
          <w:szCs w:val="28"/>
        </w:rPr>
        <w:t>Создать викторину Triventy довольно легко. Вы формулируете вопрос и указываете несколько вариантов ответа, один из которых правильный.</w:t>
      </w:r>
    </w:p>
    <w:p w:rsidR="00342ACA" w:rsidRPr="00342ACA" w:rsidRDefault="00342ACA" w:rsidP="00342A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ACA">
        <w:rPr>
          <w:rFonts w:ascii="Times New Roman" w:eastAsia="Times New Roman" w:hAnsi="Times New Roman" w:cs="Times New Roman"/>
          <w:sz w:val="28"/>
          <w:szCs w:val="28"/>
        </w:rPr>
        <w:t>В отличие от других конструкторов, вы можете в отдельном окошке при желании ввести некоторые подсказки и объяснения к вопросам.</w:t>
      </w:r>
    </w:p>
    <w:p w:rsidR="00342ACA" w:rsidRPr="00342ACA" w:rsidRDefault="00342ACA" w:rsidP="00342A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ACA">
        <w:rPr>
          <w:rFonts w:ascii="Times New Roman" w:eastAsia="Times New Roman" w:hAnsi="Times New Roman" w:cs="Times New Roman"/>
          <w:sz w:val="28"/>
          <w:szCs w:val="28"/>
        </w:rPr>
        <w:t>К каждому из вопросов имеется функция загрузки изображений.</w:t>
      </w:r>
    </w:p>
    <w:p w:rsidR="00342ACA" w:rsidRPr="00342ACA" w:rsidRDefault="00342ACA" w:rsidP="00342A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ACA">
        <w:rPr>
          <w:rFonts w:ascii="Times New Roman" w:eastAsia="Times New Roman" w:hAnsi="Times New Roman" w:cs="Times New Roman"/>
          <w:sz w:val="28"/>
          <w:szCs w:val="28"/>
        </w:rPr>
        <w:t>В завершении каждой викторины вы можете подвести итоги по каждому ученику.</w:t>
      </w:r>
    </w:p>
    <w:p w:rsidR="00342ACA" w:rsidRPr="00342ACA" w:rsidRDefault="00342ACA" w:rsidP="00342ACA">
      <w:pPr>
        <w:pStyle w:val="c5"/>
        <w:spacing w:before="0" w:beforeAutospacing="0" w:after="0" w:afterAutospacing="0" w:line="360" w:lineRule="auto"/>
        <w:ind w:firstLine="709"/>
        <w:rPr>
          <w:rStyle w:val="c0"/>
          <w:b/>
          <w:sz w:val="28"/>
          <w:szCs w:val="28"/>
        </w:rPr>
      </w:pPr>
      <w:r w:rsidRPr="00342ACA">
        <w:rPr>
          <w:rStyle w:val="c0"/>
          <w:b/>
          <w:sz w:val="28"/>
          <w:szCs w:val="28"/>
        </w:rPr>
        <w:t>Пошаговый алгоритм работы для студентов</w:t>
      </w:r>
    </w:p>
    <w:p w:rsidR="00342ACA" w:rsidRPr="00342ACA" w:rsidRDefault="00342ACA" w:rsidP="00342ACA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rStyle w:val="c0"/>
          <w:b/>
          <w:sz w:val="28"/>
          <w:szCs w:val="28"/>
        </w:rPr>
      </w:pPr>
      <w:r w:rsidRPr="00342ACA">
        <w:rPr>
          <w:rStyle w:val="c0"/>
          <w:b/>
          <w:sz w:val="28"/>
          <w:szCs w:val="28"/>
        </w:rPr>
        <w:lastRenderedPageBreak/>
        <w:t xml:space="preserve">Набираем </w:t>
      </w:r>
      <w:r w:rsidRPr="00342ACA">
        <w:rPr>
          <w:rStyle w:val="c0"/>
          <w:b/>
          <w:sz w:val="28"/>
          <w:szCs w:val="28"/>
          <w:lang w:val="en-US"/>
        </w:rPr>
        <w:t>triv.in</w:t>
      </w:r>
    </w:p>
    <w:p w:rsidR="00342ACA" w:rsidRPr="00342ACA" w:rsidRDefault="00342ACA" w:rsidP="00342ACA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rStyle w:val="c0"/>
          <w:b/>
          <w:sz w:val="28"/>
          <w:szCs w:val="28"/>
        </w:rPr>
      </w:pPr>
      <w:r w:rsidRPr="00342ACA">
        <w:rPr>
          <w:rStyle w:val="c0"/>
          <w:b/>
          <w:sz w:val="28"/>
          <w:szCs w:val="28"/>
        </w:rPr>
        <w:t xml:space="preserve">Регистрируем имя или </w:t>
      </w:r>
      <w:r w:rsidRPr="00342ACA">
        <w:rPr>
          <w:rStyle w:val="c0"/>
          <w:b/>
          <w:sz w:val="28"/>
          <w:szCs w:val="28"/>
          <w:lang w:val="en-US"/>
        </w:rPr>
        <w:t>nik</w:t>
      </w:r>
    </w:p>
    <w:p w:rsidR="00342ACA" w:rsidRPr="00342ACA" w:rsidRDefault="00342ACA" w:rsidP="00342ACA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rStyle w:val="c0"/>
          <w:b/>
          <w:sz w:val="28"/>
          <w:szCs w:val="28"/>
        </w:rPr>
      </w:pPr>
      <w:r w:rsidRPr="00342ACA">
        <w:rPr>
          <w:rStyle w:val="c0"/>
          <w:b/>
          <w:sz w:val="28"/>
          <w:szCs w:val="28"/>
        </w:rPr>
        <w:t>Набираем номер викторины 8647</w:t>
      </w:r>
    </w:p>
    <w:p w:rsidR="00342ACA" w:rsidRPr="00342ACA" w:rsidRDefault="00342ACA" w:rsidP="00342ACA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rStyle w:val="c0"/>
        </w:rPr>
      </w:pPr>
      <w:r w:rsidRPr="00342ACA">
        <w:rPr>
          <w:rStyle w:val="c0"/>
          <w:b/>
          <w:sz w:val="28"/>
          <w:szCs w:val="28"/>
        </w:rPr>
        <w:t xml:space="preserve"> Отвечаем на вопросы  </w:t>
      </w:r>
    </w:p>
    <w:p w:rsidR="00342ACA" w:rsidRPr="00342ACA" w:rsidRDefault="00342ACA" w:rsidP="00342ACA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42ACA">
        <w:rPr>
          <w:sz w:val="28"/>
          <w:szCs w:val="28"/>
        </w:rPr>
        <w:t xml:space="preserve">ссылка  на викторину </w:t>
      </w:r>
    </w:p>
    <w:p w:rsidR="00342ACA" w:rsidRPr="00342ACA" w:rsidRDefault="00342ACA" w:rsidP="00342ACA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42ACA">
        <w:rPr>
          <w:sz w:val="28"/>
          <w:szCs w:val="28"/>
        </w:rPr>
        <w:t>http://www.triventy.com/host/8647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b/>
          <w:sz w:val="28"/>
          <w:szCs w:val="28"/>
        </w:rPr>
        <w:t xml:space="preserve">Пятый блок – </w:t>
      </w:r>
      <w:r w:rsidRPr="00342ACA">
        <w:rPr>
          <w:rFonts w:ascii="Times New Roman" w:hAnsi="Times New Roman" w:cs="Times New Roman"/>
          <w:sz w:val="28"/>
          <w:szCs w:val="28"/>
        </w:rPr>
        <w:t>подведение итогов, поощрение студентов.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sz w:val="28"/>
          <w:szCs w:val="28"/>
        </w:rPr>
        <w:t>В соответствии с новыми требованиями к образованию и воспитанию студенты имеют возможность познакомиться с понятиями «компетенция», «компетентность», научиться грамотно составлять резюме, продолжить размышления об успешной социализации самостоятельно. Для этого каждому студенту в начале занятия раздается «Путеводитель классного часа».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sz w:val="28"/>
          <w:szCs w:val="28"/>
        </w:rPr>
        <w:t>Сочетание коллективных, групповых и индивидуальных форм работы помогает активизировать каждого студента на занятии, сформировать навыки совместной деятельности.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sz w:val="28"/>
          <w:szCs w:val="28"/>
        </w:rPr>
        <w:t xml:space="preserve">Материал классного часа позволяет переводить обсуждение того или иного явления в рамки реального опыта студентов, заставляет оценивать свои поступки, формирует коммуникативные навыки. 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CA">
        <w:rPr>
          <w:rFonts w:ascii="Times New Roman" w:hAnsi="Times New Roman" w:cs="Times New Roman"/>
          <w:sz w:val="28"/>
          <w:szCs w:val="28"/>
        </w:rPr>
        <w:t>На занятии используется педагогика сотрудничества: педагог из «непререкаемого авторитета» превращается во внимательного и заинтересованного собеседника.</w:t>
      </w:r>
    </w:p>
    <w:p w:rsidR="00342ACA" w:rsidRPr="00342ACA" w:rsidRDefault="00342ACA" w:rsidP="00342A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ACA">
        <w:rPr>
          <w:rFonts w:ascii="Times New Roman" w:hAnsi="Times New Roman" w:cs="Times New Roman"/>
          <w:i/>
          <w:sz w:val="28"/>
          <w:szCs w:val="28"/>
        </w:rPr>
        <w:t>Мы надеемся, что методическая разработка окажет помощь в организации воспитательной работы со студентами и будет способствовать формированию человека нового столетия.</w:t>
      </w:r>
    </w:p>
    <w:p w:rsidR="00C06B0D" w:rsidRPr="00342ACA" w:rsidRDefault="00C06B0D" w:rsidP="00342A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C06B0D" w:rsidRPr="00342ACA" w:rsidSect="002F2B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09" w:rsidRDefault="00137409" w:rsidP="00342ACA">
      <w:pPr>
        <w:spacing w:after="0" w:line="240" w:lineRule="auto"/>
      </w:pPr>
      <w:r>
        <w:separator/>
      </w:r>
    </w:p>
  </w:endnote>
  <w:endnote w:type="continuationSeparator" w:id="1">
    <w:p w:rsidR="00137409" w:rsidRDefault="00137409" w:rsidP="0034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0854"/>
      <w:docPartObj>
        <w:docPartGallery w:val="Page Numbers (Bottom of Page)"/>
        <w:docPartUnique/>
      </w:docPartObj>
    </w:sdtPr>
    <w:sdtContent>
      <w:p w:rsidR="00342ACA" w:rsidRDefault="002F2B1B">
        <w:pPr>
          <w:pStyle w:val="a6"/>
          <w:jc w:val="right"/>
        </w:pPr>
        <w:fldSimple w:instr=" PAGE   \* MERGEFORMAT ">
          <w:r w:rsidR="00C264AF">
            <w:rPr>
              <w:noProof/>
            </w:rPr>
            <w:t>3</w:t>
          </w:r>
        </w:fldSimple>
      </w:p>
    </w:sdtContent>
  </w:sdt>
  <w:p w:rsidR="00342ACA" w:rsidRDefault="00342A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09" w:rsidRDefault="00137409" w:rsidP="00342ACA">
      <w:pPr>
        <w:spacing w:after="0" w:line="240" w:lineRule="auto"/>
      </w:pPr>
      <w:r>
        <w:separator/>
      </w:r>
    </w:p>
  </w:footnote>
  <w:footnote w:type="continuationSeparator" w:id="1">
    <w:p w:rsidR="00137409" w:rsidRDefault="00137409" w:rsidP="0034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F18"/>
    <w:multiLevelType w:val="hybridMultilevel"/>
    <w:tmpl w:val="D58E4E8E"/>
    <w:lvl w:ilvl="0" w:tplc="62D4CA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860"/>
    <w:multiLevelType w:val="hybridMultilevel"/>
    <w:tmpl w:val="F3384EE2"/>
    <w:lvl w:ilvl="0" w:tplc="0FA486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A3C82"/>
    <w:multiLevelType w:val="hybridMultilevel"/>
    <w:tmpl w:val="B2281B6A"/>
    <w:lvl w:ilvl="0" w:tplc="0EBCB2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ACA"/>
    <w:rsid w:val="00137409"/>
    <w:rsid w:val="002F2B1B"/>
    <w:rsid w:val="00342ACA"/>
    <w:rsid w:val="003D664C"/>
    <w:rsid w:val="00C06B0D"/>
    <w:rsid w:val="00C2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42ACA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42ACA"/>
  </w:style>
  <w:style w:type="paragraph" w:styleId="a4">
    <w:name w:val="header"/>
    <w:basedOn w:val="a"/>
    <w:link w:val="a5"/>
    <w:uiPriority w:val="99"/>
    <w:semiHidden/>
    <w:unhideWhenUsed/>
    <w:rsid w:val="0034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2ACA"/>
  </w:style>
  <w:style w:type="paragraph" w:styleId="a6">
    <w:name w:val="footer"/>
    <w:basedOn w:val="a"/>
    <w:link w:val="a7"/>
    <w:uiPriority w:val="99"/>
    <w:unhideWhenUsed/>
    <w:rsid w:val="0034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2019-03-06T12:12:00Z</dcterms:created>
  <dcterms:modified xsi:type="dcterms:W3CDTF">2019-07-29T11:13:00Z</dcterms:modified>
</cp:coreProperties>
</file>